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150" w:rsidRDefault="000F1150" w:rsidP="000F11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week we start to examine the class system in the U.S. Very often we are taught to see things in a binary sense. That means we over-simplify the social world into two groups that are in opposition to one another. For example, many Americans believe there are lazy people and there are hard workers. Or there are people who make good choices and there are people who make bad choices. The readings for this week do two things: </w:t>
      </w:r>
    </w:p>
    <w:p w:rsidR="000F1150" w:rsidRDefault="000F1150" w:rsidP="000F11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(1) they tell us how to think critically about the world, even when we think we already know how it works</w:t>
      </w:r>
    </w:p>
    <w:p w:rsidR="000F1150" w:rsidRDefault="000F1150" w:rsidP="000F1150">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(2) they complicate the idea that there are "takers" on welfare and "contributors" who work and pay taxes</w:t>
      </w:r>
    </w:p>
    <w:p w:rsidR="000F1150" w:rsidRDefault="000F1150" w:rsidP="000F1150">
      <w:pPr>
        <w:pStyle w:val="NormalWeb"/>
        <w:shd w:val="clear" w:color="auto" w:fill="FFFFFF"/>
        <w:spacing w:before="180" w:beforeAutospacing="0" w:after="0" w:afterAutospacing="0"/>
        <w:rPr>
          <w:rFonts w:ascii="Helvetica" w:hAnsi="Helvetica" w:cs="Helvetica"/>
          <w:color w:val="2D3B45"/>
        </w:rPr>
      </w:pPr>
      <w:r>
        <w:rPr>
          <w:rFonts w:ascii="Arial" w:hAnsi="Arial" w:cs="Arial"/>
          <w:color w:val="2D3B45"/>
        </w:rPr>
        <w:t>For your post, discuss how the readings help challenge some of the binaries and assumptions we make about the class system in general and the poor specifically. Try to comment on whose interests are served when we fall into binary thinking instead of seeing social and political complexity.</w:t>
      </w:r>
    </w:p>
    <w:p w:rsidR="000F1150" w:rsidRPr="000F1150" w:rsidRDefault="000F1150">
      <w:pPr>
        <w:rPr>
          <w:rFonts w:ascii="Times New Roman" w:hAnsi="Times New Roman" w:cs="Times New Roman"/>
          <w:sz w:val="32"/>
          <w:szCs w:val="32"/>
        </w:rPr>
      </w:pPr>
      <w:r>
        <w:t xml:space="preserve"> </w:t>
      </w:r>
      <w:r>
        <w:rPr>
          <w:rFonts w:ascii="Times New Roman" w:hAnsi="Times New Roman" w:cs="Times New Roman"/>
          <w:sz w:val="32"/>
          <w:szCs w:val="32"/>
        </w:rPr>
        <w:t>Must be 250 words or more. Please read attached readings so that you will be able to discuss everything</w:t>
      </w:r>
      <w:bookmarkStart w:id="0" w:name="_GoBack"/>
      <w:bookmarkEnd w:id="0"/>
    </w:p>
    <w:p w:rsidR="007A33A0" w:rsidRDefault="000F1150">
      <w:hyperlink r:id="rId4" w:history="1">
        <w:r w:rsidRPr="002C1C7D">
          <w:rPr>
            <w:rStyle w:val="Hyperlink"/>
          </w:rPr>
          <w:t>https://www.theatlant</w:t>
        </w:r>
        <w:r w:rsidRPr="002C1C7D">
          <w:rPr>
            <w:rStyle w:val="Hyperlink"/>
          </w:rPr>
          <w:t>i</w:t>
        </w:r>
        <w:r w:rsidRPr="002C1C7D">
          <w:rPr>
            <w:rStyle w:val="Hyperlink"/>
          </w:rPr>
          <w:t>c.com/business/archive/2013/11/your-brain-on-poverty-why-poor-people-seem-to-make-bad-decisions/281780/</w:t>
        </w:r>
      </w:hyperlink>
    </w:p>
    <w:sectPr w:rsidR="007A33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150"/>
    <w:rsid w:val="000F1150"/>
    <w:rsid w:val="003052C0"/>
    <w:rsid w:val="00DD5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40E7E"/>
  <w15:chartTrackingRefBased/>
  <w15:docId w15:val="{548C4F34-10C4-49DA-A20E-22A979264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1150"/>
    <w:rPr>
      <w:color w:val="0000FF"/>
      <w:u w:val="single"/>
    </w:rPr>
  </w:style>
  <w:style w:type="character" w:styleId="FollowedHyperlink">
    <w:name w:val="FollowedHyperlink"/>
    <w:basedOn w:val="DefaultParagraphFont"/>
    <w:uiPriority w:val="99"/>
    <w:semiHidden/>
    <w:unhideWhenUsed/>
    <w:rsid w:val="000F1150"/>
    <w:rPr>
      <w:color w:val="954F72" w:themeColor="followedHyperlink"/>
      <w:u w:val="single"/>
    </w:rPr>
  </w:style>
  <w:style w:type="character" w:styleId="UnresolvedMention">
    <w:name w:val="Unresolved Mention"/>
    <w:basedOn w:val="DefaultParagraphFont"/>
    <w:uiPriority w:val="99"/>
    <w:semiHidden/>
    <w:unhideWhenUsed/>
    <w:rsid w:val="000F1150"/>
    <w:rPr>
      <w:color w:val="605E5C"/>
      <w:shd w:val="clear" w:color="auto" w:fill="E1DFDD"/>
    </w:rPr>
  </w:style>
  <w:style w:type="paragraph" w:styleId="NormalWeb">
    <w:name w:val="Normal (Web)"/>
    <w:basedOn w:val="Normal"/>
    <w:uiPriority w:val="99"/>
    <w:semiHidden/>
    <w:unhideWhenUsed/>
    <w:rsid w:val="000F115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30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theatlantic.com/business/archive/2013/11/your-brain-on-poverty-why-poor-people-seem-to-make-bad-decisions/2817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1</cp:revision>
  <dcterms:created xsi:type="dcterms:W3CDTF">2020-01-24T19:50:00Z</dcterms:created>
  <dcterms:modified xsi:type="dcterms:W3CDTF">2020-01-24T19:55:00Z</dcterms:modified>
</cp:coreProperties>
</file>